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spacing w:before="100" w:beforeAutospacing="1" w:after="100" w:afterAutospacing="1"/>
              <w:ind w:firstLine="629"/>
              <w:jc w:val="center"/>
              <w:rPr>
                <w:rFonts w:eastAsia="黑体"/>
                <w:spacing w:val="-22"/>
                <w:sz w:val="36"/>
                <w:szCs w:val="36"/>
              </w:rPr>
            </w:pPr>
            <w:r>
              <w:rPr>
                <w:rFonts w:eastAsia="宋体"/>
                <w:bCs/>
                <w:sz w:val="21"/>
                <w:szCs w:val="21"/>
              </w:rPr>
              <w:t>1.5万吨/年危废焚烧装置扩建项目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630" w:firstLineChars="300"/>
              <w:rPr>
                <w:rFonts w:ascii="宋体" w:hAnsi="宋体" w:eastAsia="宋体"/>
                <w:b/>
                <w:bCs/>
                <w:sz w:val="21"/>
                <w:szCs w:val="21"/>
              </w:rPr>
            </w:pPr>
            <w:r>
              <w:rPr>
                <w:rFonts w:ascii="宋体" w:hAnsi="宋体" w:eastAsia="宋体"/>
                <w:sz w:val="21"/>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920CF"/>
    <w:rsid w:val="0056656B"/>
    <w:rsid w:val="00605EE3"/>
    <w:rsid w:val="00C43197"/>
    <w:rsid w:val="066F0A7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84</Words>
  <Characters>483</Characters>
  <Lines>4</Lines>
  <Paragraphs>1</Paragraphs>
  <TotalTime>3</TotalTime>
  <ScaleCrop>false</ScaleCrop>
  <LinksUpToDate>false</LinksUpToDate>
  <CharactersWithSpaces>566</CharactersWithSpaces>
  <Application>WPS Office_11.1.0.8472_F1E327BC-269C-435d-A152-05C5408002CA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韧</cp:lastModifiedBy>
  <dcterms:modified xsi:type="dcterms:W3CDTF">2019-03-06T09:20:25Z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2052-11.1.0.8472</vt:lpwstr>
  </property>
</Properties>
</file>